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B6" w:rsidRDefault="00555CB6" w:rsidP="00555CB6">
      <w:pPr>
        <w:shd w:val="clear" w:color="auto" w:fill="FFFFFF"/>
        <w:spacing w:before="100" w:beforeAutospacing="1" w:after="100" w:afterAutospacing="1" w:line="652" w:lineRule="atLeast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fr-BE"/>
        </w:rPr>
      </w:pPr>
    </w:p>
    <w:p w:rsidR="00555CB6" w:rsidRPr="00555CB6" w:rsidRDefault="00555CB6" w:rsidP="00555CB6">
      <w:pPr>
        <w:pStyle w:val="Titre1"/>
        <w:shd w:val="clear" w:color="auto" w:fill="FFFFFF"/>
        <w:spacing w:line="652" w:lineRule="atLeast"/>
        <w:rPr>
          <w:rFonts w:asciiTheme="minorHAnsi" w:hAnsiTheme="minorHAnsi" w:cstheme="minorHAnsi"/>
          <w:bCs w:val="0"/>
          <w:color w:val="000000"/>
          <w:sz w:val="28"/>
          <w:szCs w:val="24"/>
        </w:rPr>
      </w:pPr>
      <w:r w:rsidRPr="00555CB6">
        <w:rPr>
          <w:rFonts w:asciiTheme="minorHAnsi" w:hAnsiTheme="minorHAnsi" w:cstheme="minorHAnsi"/>
          <w:color w:val="000000"/>
          <w:sz w:val="28"/>
          <w:szCs w:val="24"/>
        </w:rPr>
        <w:t xml:space="preserve">Pour fonder un géant de l'or, </w:t>
      </w:r>
      <w:proofErr w:type="spellStart"/>
      <w:r w:rsidRPr="00555CB6">
        <w:rPr>
          <w:rFonts w:asciiTheme="minorHAnsi" w:hAnsiTheme="minorHAnsi" w:cstheme="minorHAnsi"/>
          <w:color w:val="000000"/>
          <w:sz w:val="28"/>
          <w:szCs w:val="24"/>
        </w:rPr>
        <w:t>Barrick</w:t>
      </w:r>
      <w:proofErr w:type="spellEnd"/>
      <w:r w:rsidRPr="00555CB6">
        <w:rPr>
          <w:rFonts w:asciiTheme="minorHAnsi" w:hAnsiTheme="minorHAnsi" w:cstheme="minorHAnsi"/>
          <w:color w:val="000000"/>
          <w:sz w:val="28"/>
          <w:szCs w:val="24"/>
        </w:rPr>
        <w:t xml:space="preserve"> Gold veut s'offrir </w:t>
      </w:r>
      <w:proofErr w:type="spellStart"/>
      <w:r w:rsidRPr="00555CB6">
        <w:rPr>
          <w:rFonts w:asciiTheme="minorHAnsi" w:hAnsiTheme="minorHAnsi" w:cstheme="minorHAnsi"/>
          <w:bCs w:val="0"/>
          <w:color w:val="000000"/>
          <w:sz w:val="28"/>
          <w:szCs w:val="24"/>
        </w:rPr>
        <w:t>Randgold</w:t>
      </w:r>
      <w:proofErr w:type="spellEnd"/>
      <w:r w:rsidRPr="00555CB6">
        <w:rPr>
          <w:rFonts w:asciiTheme="minorHAnsi" w:hAnsiTheme="minorHAnsi" w:cstheme="minorHAnsi"/>
          <w:bCs w:val="0"/>
          <w:color w:val="000000"/>
          <w:sz w:val="28"/>
          <w:szCs w:val="24"/>
        </w:rPr>
        <w:t xml:space="preserve"> </w:t>
      </w:r>
      <w:proofErr w:type="spellStart"/>
      <w:r w:rsidRPr="00555CB6">
        <w:rPr>
          <w:rFonts w:asciiTheme="minorHAnsi" w:hAnsiTheme="minorHAnsi" w:cstheme="minorHAnsi"/>
          <w:bCs w:val="0"/>
          <w:color w:val="000000"/>
          <w:sz w:val="28"/>
          <w:szCs w:val="24"/>
        </w:rPr>
        <w:t>Resources</w:t>
      </w:r>
      <w:proofErr w:type="spellEnd"/>
    </w:p>
    <w:p w:rsidR="00555CB6" w:rsidRPr="00555CB6" w:rsidRDefault="00555CB6" w:rsidP="00555CB6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55CB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 minier canadien </w:t>
      </w:r>
      <w:proofErr w:type="spellStart"/>
      <w:r w:rsidRPr="00555CB6">
        <w:rPr>
          <w:rFonts w:eastAsia="Times New Roman" w:cstheme="minorHAnsi"/>
          <w:color w:val="000000"/>
          <w:sz w:val="24"/>
          <w:szCs w:val="24"/>
          <w:lang w:eastAsia="fr-BE"/>
        </w:rPr>
        <w:t>Barrick</w:t>
      </w:r>
      <w:proofErr w:type="spellEnd"/>
      <w:r w:rsidRPr="00555CB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Gold a lancé une offre de rachat amicale sur son concurrent </w:t>
      </w:r>
      <w:proofErr w:type="spellStart"/>
      <w:r w:rsidRPr="00555CB6">
        <w:rPr>
          <w:rFonts w:eastAsia="Times New Roman" w:cstheme="minorHAnsi"/>
          <w:color w:val="000000"/>
          <w:sz w:val="24"/>
          <w:szCs w:val="24"/>
          <w:lang w:eastAsia="fr-BE"/>
        </w:rPr>
        <w:t>Randgold</w:t>
      </w:r>
      <w:proofErr w:type="spellEnd"/>
      <w:r w:rsidRPr="00555CB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  <w:proofErr w:type="spellStart"/>
      <w:r w:rsidRPr="00555CB6">
        <w:rPr>
          <w:rFonts w:eastAsia="Times New Roman" w:cstheme="minorHAnsi"/>
          <w:color w:val="000000"/>
          <w:sz w:val="24"/>
          <w:szCs w:val="24"/>
          <w:lang w:eastAsia="fr-BE"/>
        </w:rPr>
        <w:t>Resources</w:t>
      </w:r>
      <w:proofErr w:type="spellEnd"/>
      <w:r w:rsidRPr="00555CB6">
        <w:rPr>
          <w:rFonts w:eastAsia="Times New Roman" w:cstheme="minorHAnsi"/>
          <w:color w:val="000000"/>
          <w:sz w:val="24"/>
          <w:szCs w:val="24"/>
          <w:lang w:eastAsia="fr-BE"/>
        </w:rPr>
        <w:t>, qui exploite des mines d’or en Afrique.</w:t>
      </w:r>
    </w:p>
    <w:p w:rsidR="00555CB6" w:rsidRPr="00555CB6" w:rsidRDefault="00555CB6" w:rsidP="00555CB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55CB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L’accord est imminent. Dans le secteur minier de l’or, les rachats peuvent être amicaux à l’image du canadien </w:t>
      </w:r>
      <w:proofErr w:type="spellStart"/>
      <w:r w:rsidRPr="00555CB6">
        <w:rPr>
          <w:rFonts w:eastAsia="Times New Roman" w:cstheme="minorHAnsi"/>
          <w:color w:val="000000"/>
          <w:sz w:val="24"/>
          <w:szCs w:val="24"/>
          <w:lang w:eastAsia="fr-BE"/>
        </w:rPr>
        <w:t>Barrick</w:t>
      </w:r>
      <w:proofErr w:type="spellEnd"/>
      <w:r w:rsidRPr="00555CB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Gold qui a annoncé, le 24 septembre 2018, avoir lancé une offre de rachat sur son concurrent britannique </w:t>
      </w:r>
      <w:proofErr w:type="spellStart"/>
      <w:r w:rsidRPr="00555CB6">
        <w:rPr>
          <w:rFonts w:eastAsia="Times New Roman" w:cstheme="minorHAnsi"/>
          <w:color w:val="000000"/>
          <w:sz w:val="24"/>
          <w:szCs w:val="24"/>
          <w:lang w:eastAsia="fr-BE"/>
        </w:rPr>
        <w:t>Randgold</w:t>
      </w:r>
      <w:proofErr w:type="spellEnd"/>
      <w:r w:rsidRPr="00555CB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. Mark </w:t>
      </w:r>
      <w:proofErr w:type="spellStart"/>
      <w:r w:rsidRPr="00555CB6">
        <w:rPr>
          <w:rFonts w:eastAsia="Times New Roman" w:cstheme="minorHAnsi"/>
          <w:color w:val="000000"/>
          <w:sz w:val="24"/>
          <w:szCs w:val="24"/>
          <w:lang w:eastAsia="fr-BE"/>
        </w:rPr>
        <w:t>Bristow</w:t>
      </w:r>
      <w:proofErr w:type="spellEnd"/>
      <w:r w:rsidRPr="00555CB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directeur général de </w:t>
      </w:r>
      <w:proofErr w:type="spellStart"/>
      <w:r w:rsidRPr="00555CB6">
        <w:rPr>
          <w:rFonts w:eastAsia="Times New Roman" w:cstheme="minorHAnsi"/>
          <w:color w:val="000000"/>
          <w:sz w:val="24"/>
          <w:szCs w:val="24"/>
          <w:lang w:eastAsia="fr-BE"/>
        </w:rPr>
        <w:t>Randgold</w:t>
      </w:r>
      <w:proofErr w:type="spellEnd"/>
      <w:r w:rsidRPr="00555CB6">
        <w:rPr>
          <w:rFonts w:eastAsia="Times New Roman" w:cstheme="minorHAnsi"/>
          <w:color w:val="000000"/>
          <w:sz w:val="24"/>
          <w:szCs w:val="24"/>
          <w:lang w:eastAsia="fr-BE"/>
        </w:rPr>
        <w:t>, prendra la tête du nouvel ensemble.</w:t>
      </w:r>
    </w:p>
    <w:p w:rsidR="00075CBE" w:rsidRDefault="00075CBE"/>
    <w:sectPr w:rsidR="00075CBE" w:rsidSect="0007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50D5"/>
    <w:multiLevelType w:val="multilevel"/>
    <w:tmpl w:val="4E02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55CB6"/>
    <w:rsid w:val="00075CBE"/>
    <w:rsid w:val="0055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BE"/>
  </w:style>
  <w:style w:type="paragraph" w:styleId="Titre1">
    <w:name w:val="heading 1"/>
    <w:basedOn w:val="Normal"/>
    <w:link w:val="Titre1Car"/>
    <w:uiPriority w:val="9"/>
    <w:qFormat/>
    <w:rsid w:val="00555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555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5CB6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555CB6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auteurart">
    <w:name w:val="auteurart"/>
    <w:basedOn w:val="Policepardfaut"/>
    <w:rsid w:val="00555CB6"/>
  </w:style>
  <w:style w:type="character" w:customStyle="1" w:styleId="tagart">
    <w:name w:val="tagart"/>
    <w:basedOn w:val="Policepardfaut"/>
    <w:rsid w:val="00555CB6"/>
  </w:style>
  <w:style w:type="character" w:styleId="Lienhypertexte">
    <w:name w:val="Hyperlink"/>
    <w:basedOn w:val="Policepardfaut"/>
    <w:uiPriority w:val="99"/>
    <w:semiHidden/>
    <w:unhideWhenUsed/>
    <w:rsid w:val="00555CB6"/>
    <w:rPr>
      <w:color w:val="0000FF"/>
      <w:u w:val="single"/>
    </w:rPr>
  </w:style>
  <w:style w:type="paragraph" w:customStyle="1" w:styleId="datetime">
    <w:name w:val="datetime"/>
    <w:basedOn w:val="Normal"/>
    <w:rsid w:val="0055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opyrightimage">
    <w:name w:val="copyrightimage"/>
    <w:basedOn w:val="Policepardfaut"/>
    <w:rsid w:val="00555CB6"/>
  </w:style>
  <w:style w:type="character" w:customStyle="1" w:styleId="txtsocialbar">
    <w:name w:val="txtsocialbar"/>
    <w:basedOn w:val="Policepardfaut"/>
    <w:rsid w:val="00555CB6"/>
  </w:style>
  <w:style w:type="paragraph" w:styleId="NormalWeb">
    <w:name w:val="Normal (Web)"/>
    <w:basedOn w:val="Normal"/>
    <w:uiPriority w:val="99"/>
    <w:semiHidden/>
    <w:unhideWhenUsed/>
    <w:rsid w:val="0055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1868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2018-09-26T06:15:00Z</dcterms:created>
  <dcterms:modified xsi:type="dcterms:W3CDTF">2018-09-26T06:18:00Z</dcterms:modified>
</cp:coreProperties>
</file>